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BFE90" w14:textId="77777777" w:rsidR="00BC798F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Segretario della COMUNITA’ DELLA VALLE DI SOLE – MALE’ (TN)</w:t>
      </w:r>
    </w:p>
    <w:p w14:paraId="12C18BFE" w14:textId="77777777" w:rsidR="00B8389A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dott.ssa FARINA SILVIA</w:t>
      </w:r>
    </w:p>
    <w:p w14:paraId="26245329" w14:textId="77777777" w:rsidR="00BC798F" w:rsidRPr="00BC798F" w:rsidRDefault="00BC798F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</w:p>
    <w:p w14:paraId="5A97209A" w14:textId="77777777" w:rsidR="00B8389A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 xml:space="preserve">TRATTAMENTO ECONOMICO </w:t>
      </w:r>
      <w:r w:rsidR="00BC798F" w:rsidRPr="00BC798F">
        <w:rPr>
          <w:rFonts w:ascii="Century Gothic" w:hAnsi="Century Gothic"/>
          <w:b/>
          <w:sz w:val="23"/>
          <w:szCs w:val="23"/>
        </w:rPr>
        <w:t xml:space="preserve">- </w:t>
      </w:r>
      <w:r w:rsidRPr="00BC798F">
        <w:rPr>
          <w:rFonts w:ascii="Century Gothic" w:hAnsi="Century Gothic"/>
          <w:b/>
          <w:sz w:val="23"/>
          <w:szCs w:val="23"/>
        </w:rPr>
        <w:t>ANNO 201</w:t>
      </w:r>
      <w:r w:rsidR="00441C04">
        <w:rPr>
          <w:rFonts w:ascii="Century Gothic" w:hAnsi="Century Gothic"/>
          <w:b/>
          <w:sz w:val="23"/>
          <w:szCs w:val="23"/>
        </w:rPr>
        <w:t>8</w:t>
      </w:r>
    </w:p>
    <w:p w14:paraId="72CA87D3" w14:textId="77777777" w:rsidR="00B8389A" w:rsidRPr="00BC798F" w:rsidRDefault="00B8389A" w:rsidP="00B8389A">
      <w:pPr>
        <w:spacing w:after="0"/>
        <w:rPr>
          <w:rFonts w:ascii="Century Gothic" w:hAnsi="Century Gothic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  <w:gridCol w:w="2694"/>
      </w:tblGrid>
      <w:tr w:rsidR="00B8389A" w:rsidRPr="00BC798F" w14:paraId="1584A294" w14:textId="77777777" w:rsidTr="00BC798F">
        <w:tc>
          <w:tcPr>
            <w:tcW w:w="8075" w:type="dxa"/>
            <w:shd w:val="clear" w:color="auto" w:fill="E7E6E6" w:themeFill="background2"/>
          </w:tcPr>
          <w:p w14:paraId="5EC9A3EF" w14:textId="77777777" w:rsidR="00B8389A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DETTAGLIO VOCI RETRIBUTIVE – </w:t>
            </w:r>
          </w:p>
          <w:p w14:paraId="78A2F272" w14:textId="77777777" w:rsidR="00BC798F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CCPL COMPARTO AUTONOMIE LOCALI </w:t>
            </w:r>
          </w:p>
          <w:p w14:paraId="1E3BEB77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PERSONALE </w:t>
            </w:r>
            <w:r w:rsidR="00BC798F">
              <w:rPr>
                <w:rFonts w:ascii="Century Gothic" w:hAnsi="Century Gothic"/>
                <w:b/>
                <w:sz w:val="23"/>
                <w:szCs w:val="23"/>
              </w:rPr>
              <w:t xml:space="preserve">DELL’AREA DELLA DIRIGENZA </w:t>
            </w:r>
            <w:r w:rsidR="00BC798F" w:rsidRPr="00BC798F">
              <w:rPr>
                <w:rFonts w:ascii="Century Gothic" w:hAnsi="Century Gothic"/>
                <w:b/>
                <w:sz w:val="23"/>
                <w:szCs w:val="23"/>
              </w:rPr>
              <w:t>E SEGRETARI COMUNALI</w:t>
            </w:r>
          </w:p>
          <w:p w14:paraId="7BC4E501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B926115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  <w:tc>
          <w:tcPr>
            <w:tcW w:w="2694" w:type="dxa"/>
            <w:shd w:val="clear" w:color="auto" w:fill="E7E6E6" w:themeFill="background2"/>
          </w:tcPr>
          <w:p w14:paraId="49A33713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MENSILE</w:t>
            </w:r>
          </w:p>
        </w:tc>
      </w:tr>
      <w:tr w:rsidR="00B8389A" w:rsidRPr="00BC798F" w14:paraId="6A6764D7" w14:textId="77777777" w:rsidTr="00BC798F">
        <w:tc>
          <w:tcPr>
            <w:tcW w:w="8075" w:type="dxa"/>
          </w:tcPr>
          <w:p w14:paraId="1C5DD6F8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STIPENDIO TABELLARE</w:t>
            </w:r>
          </w:p>
          <w:p w14:paraId="570C9B58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9B0621A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40.132,9</w:t>
            </w:r>
            <w:r w:rsidR="0067203B">
              <w:rPr>
                <w:rFonts w:ascii="Century Gothic" w:hAnsi="Century Gothic"/>
                <w:sz w:val="23"/>
                <w:szCs w:val="23"/>
              </w:rPr>
              <w:t>2</w:t>
            </w:r>
          </w:p>
        </w:tc>
        <w:tc>
          <w:tcPr>
            <w:tcW w:w="2694" w:type="dxa"/>
          </w:tcPr>
          <w:p w14:paraId="1EB03ED6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3.344,41</w:t>
            </w:r>
          </w:p>
        </w:tc>
      </w:tr>
      <w:tr w:rsidR="00B8389A" w:rsidRPr="00BC798F" w14:paraId="4AE719DA" w14:textId="77777777" w:rsidTr="00BC798F">
        <w:tc>
          <w:tcPr>
            <w:tcW w:w="8075" w:type="dxa"/>
          </w:tcPr>
          <w:p w14:paraId="1B9488CA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INDENNITA’ INTEGRATIVA SPECIALE</w:t>
            </w:r>
          </w:p>
          <w:p w14:paraId="2C506A73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2410990B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7.571,2</w:t>
            </w:r>
            <w:r w:rsidR="0067203B">
              <w:rPr>
                <w:rFonts w:ascii="Century Gothic" w:hAnsi="Century Gothic"/>
                <w:sz w:val="23"/>
                <w:szCs w:val="23"/>
              </w:rPr>
              <w:t>8</w:t>
            </w:r>
          </w:p>
        </w:tc>
        <w:tc>
          <w:tcPr>
            <w:tcW w:w="2694" w:type="dxa"/>
          </w:tcPr>
          <w:p w14:paraId="2BCBF79D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630,94</w:t>
            </w:r>
          </w:p>
        </w:tc>
      </w:tr>
      <w:tr w:rsidR="00B8389A" w:rsidRPr="00BC798F" w14:paraId="1D4034E8" w14:textId="77777777" w:rsidTr="00BC798F">
        <w:tc>
          <w:tcPr>
            <w:tcW w:w="8075" w:type="dxa"/>
          </w:tcPr>
          <w:p w14:paraId="1ED7958A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RETRIBUZIONE DI POSIZIONE</w:t>
            </w:r>
          </w:p>
          <w:p w14:paraId="4F90A4B3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7B0B517F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12.080,0</w:t>
            </w:r>
            <w:r w:rsidR="0067203B">
              <w:rPr>
                <w:rFonts w:ascii="Century Gothic" w:hAnsi="Century Gothic"/>
                <w:sz w:val="23"/>
                <w:szCs w:val="23"/>
              </w:rPr>
              <w:t>4</w:t>
            </w:r>
          </w:p>
        </w:tc>
        <w:tc>
          <w:tcPr>
            <w:tcW w:w="2694" w:type="dxa"/>
          </w:tcPr>
          <w:p w14:paraId="7C42799B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1.006,67</w:t>
            </w:r>
          </w:p>
        </w:tc>
      </w:tr>
      <w:tr w:rsidR="00B8389A" w:rsidRPr="00BC798F" w14:paraId="023A7C2F" w14:textId="77777777" w:rsidTr="00BC798F">
        <w:tc>
          <w:tcPr>
            <w:tcW w:w="8075" w:type="dxa"/>
            <w:shd w:val="clear" w:color="auto" w:fill="E7E6E6" w:themeFill="background2"/>
          </w:tcPr>
          <w:p w14:paraId="433A7D06" w14:textId="77777777" w:rsid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35DB39BB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Totale trattamento economico lordo</w:t>
            </w:r>
          </w:p>
          <w:p w14:paraId="364279A6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F41B06B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0619CDEB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59.784,</w:t>
            </w:r>
            <w:r w:rsidR="0067203B">
              <w:rPr>
                <w:rFonts w:ascii="Century Gothic" w:hAnsi="Century Gothic"/>
                <w:b/>
                <w:sz w:val="23"/>
                <w:szCs w:val="23"/>
              </w:rPr>
              <w:t>2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4</w:t>
            </w:r>
          </w:p>
        </w:tc>
        <w:tc>
          <w:tcPr>
            <w:tcW w:w="2694" w:type="dxa"/>
            <w:shd w:val="clear" w:color="auto" w:fill="E7E6E6" w:themeFill="background2"/>
          </w:tcPr>
          <w:p w14:paraId="26FD6A11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62DAE2C5" w14:textId="77777777" w:rsidR="00B8389A" w:rsidRPr="00BC798F" w:rsidRDefault="009C1798" w:rsidP="00334C6B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4.</w:t>
            </w:r>
            <w:r w:rsidR="00334C6B">
              <w:rPr>
                <w:rFonts w:ascii="Century Gothic" w:hAnsi="Century Gothic"/>
                <w:b/>
                <w:sz w:val="23"/>
                <w:szCs w:val="23"/>
              </w:rPr>
              <w:t>982,02</w:t>
            </w:r>
          </w:p>
        </w:tc>
      </w:tr>
      <w:tr w:rsidR="00BC798F" w:rsidRPr="00BC798F" w14:paraId="129BDD8F" w14:textId="77777777" w:rsidTr="00BC798F">
        <w:trPr>
          <w:gridAfter w:val="1"/>
          <w:wAfter w:w="2694" w:type="dxa"/>
        </w:trPr>
        <w:tc>
          <w:tcPr>
            <w:tcW w:w="8075" w:type="dxa"/>
          </w:tcPr>
          <w:p w14:paraId="18BAB7AC" w14:textId="77777777" w:rsidR="00BC798F" w:rsidRDefault="00BC798F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TREDICESIMA MENSILITA’</w:t>
            </w:r>
          </w:p>
          <w:p w14:paraId="4E24F57D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7AEA8922" w14:textId="77777777" w:rsidR="00BC798F" w:rsidRPr="00BC798F" w:rsidRDefault="00BC798F" w:rsidP="00334C6B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4.</w:t>
            </w:r>
            <w:r w:rsidR="00334C6B">
              <w:rPr>
                <w:rFonts w:ascii="Century Gothic" w:hAnsi="Century Gothic"/>
                <w:sz w:val="23"/>
                <w:szCs w:val="23"/>
              </w:rPr>
              <w:t>982,02</w:t>
            </w:r>
          </w:p>
        </w:tc>
      </w:tr>
      <w:tr w:rsidR="00BC798F" w:rsidRPr="00BC798F" w14:paraId="3B3A6CFC" w14:textId="77777777" w:rsidTr="00BC798F">
        <w:trPr>
          <w:gridAfter w:val="1"/>
          <w:wAfter w:w="2694" w:type="dxa"/>
        </w:trPr>
        <w:tc>
          <w:tcPr>
            <w:tcW w:w="8075" w:type="dxa"/>
            <w:shd w:val="clear" w:color="auto" w:fill="E7E6E6" w:themeFill="background2"/>
          </w:tcPr>
          <w:p w14:paraId="008F6256" w14:textId="77777777" w:rsid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trattamento economico lordo comprensivo della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tredicesima</w:t>
            </w: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 mensilità, assoggettato a trattenute previdenziali, assistenziali e fiscali </w:t>
            </w:r>
          </w:p>
          <w:p w14:paraId="17BC373D" w14:textId="77777777" w:rsidR="00BC798F" w:rsidRP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A9FE944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53C4AD55" w14:textId="77777777" w:rsidR="00BC798F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64.766,</w:t>
            </w:r>
            <w:r w:rsidR="0067203B">
              <w:rPr>
                <w:rFonts w:ascii="Century Gothic" w:hAnsi="Century Gothic"/>
                <w:b/>
                <w:sz w:val="23"/>
                <w:szCs w:val="23"/>
              </w:rPr>
              <w:t>26</w:t>
            </w:r>
          </w:p>
        </w:tc>
      </w:tr>
    </w:tbl>
    <w:p w14:paraId="4B73CC46" w14:textId="77777777" w:rsidR="00A02CAD" w:rsidRDefault="00A02CAD" w:rsidP="00B8389A">
      <w:pPr>
        <w:rPr>
          <w:rFonts w:ascii="Century Gothic" w:hAnsi="Century Gothic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</w:tblGrid>
      <w:tr w:rsidR="00BE12FE" w14:paraId="744C63F2" w14:textId="77777777" w:rsidTr="00BE12FE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07345" w14:textId="77777777" w:rsidR="00BE12FE" w:rsidRDefault="00BE12FE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5902EFBD" w14:textId="77777777" w:rsidR="00BE12FE" w:rsidRDefault="00BE12FE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B3FF0C" w14:textId="77777777" w:rsidR="00BE12FE" w:rsidRDefault="00BE12F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</w:tr>
      <w:tr w:rsidR="00BE12FE" w14:paraId="788256F4" w14:textId="77777777" w:rsidTr="00BE12FE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2D08" w14:textId="77777777" w:rsidR="00BE12FE" w:rsidRDefault="00BE12FE" w:rsidP="00BE12FE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RIMBORSO SPESE VIAGGIO</w:t>
            </w:r>
          </w:p>
          <w:p w14:paraId="5C0357F5" w14:textId="77777777" w:rsidR="00BE12FE" w:rsidRDefault="00BE12FE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9DC" w14:textId="4BA92565" w:rsidR="00BE12FE" w:rsidRDefault="00D16856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1</w:t>
            </w:r>
            <w:r w:rsidR="001305B3">
              <w:rPr>
                <w:rFonts w:ascii="Century Gothic" w:hAnsi="Century Gothic"/>
                <w:sz w:val="23"/>
                <w:szCs w:val="23"/>
              </w:rPr>
              <w:t>.</w:t>
            </w:r>
            <w:r>
              <w:rPr>
                <w:rFonts w:ascii="Century Gothic" w:hAnsi="Century Gothic"/>
                <w:sz w:val="23"/>
                <w:szCs w:val="23"/>
              </w:rPr>
              <w:t>946,62</w:t>
            </w:r>
          </w:p>
        </w:tc>
      </w:tr>
      <w:tr w:rsidR="00BE12FE" w14:paraId="04240B7B" w14:textId="77777777" w:rsidTr="00BE12FE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B06" w14:textId="77777777" w:rsidR="00BE12FE" w:rsidRDefault="00BE12FE" w:rsidP="00BE12FE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SPESE VARIE MISSIONE</w:t>
            </w:r>
          </w:p>
          <w:p w14:paraId="58CF6CBC" w14:textId="77777777" w:rsidR="00BE12FE" w:rsidRDefault="00BE12FE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40C" w14:textId="33560F26" w:rsidR="00BE12FE" w:rsidRDefault="001305B3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0,00</w:t>
            </w:r>
          </w:p>
        </w:tc>
      </w:tr>
      <w:tr w:rsidR="00BE12FE" w14:paraId="191F39EB" w14:textId="77777777" w:rsidTr="00BE12FE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D92D38" w14:textId="77777777" w:rsidR="00BE12FE" w:rsidRDefault="00BE12FE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Totale importi di viaggi di servizio e missioni pagati con fondi pubblici</w:t>
            </w:r>
          </w:p>
          <w:p w14:paraId="27A8BEBF" w14:textId="77777777" w:rsidR="00BE12FE" w:rsidRDefault="00BE12FE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A738A" w14:textId="41FE6C8D" w:rsidR="00BE12FE" w:rsidRDefault="001305B3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lastRenderedPageBreak/>
              <w:t>1.946,62</w:t>
            </w:r>
          </w:p>
        </w:tc>
      </w:tr>
    </w:tbl>
    <w:p w14:paraId="5DFDBC78" w14:textId="77777777" w:rsidR="00BE12FE" w:rsidRPr="00BC798F" w:rsidRDefault="00BE12FE" w:rsidP="00B8389A">
      <w:pPr>
        <w:rPr>
          <w:rFonts w:ascii="Century Gothic" w:hAnsi="Century Gothic"/>
          <w:sz w:val="23"/>
          <w:szCs w:val="23"/>
        </w:rPr>
      </w:pPr>
    </w:p>
    <w:p w14:paraId="6A342819" w14:textId="77777777" w:rsidR="00334C6B" w:rsidRP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** Ai sensi dell’art. 23 dell’accordo stralcio di data 29.12.2016, concernente il biennio economico 2016-2017 del personale dell’area della dirigenza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e Segretari comunali del Comparto autonomie locali, ai Segretari è corrisposta la retribuzione di risultato riferita all’anno precedente, fino ad un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massimo di € 7.140,00 con possibilità di aumento fino al 40% per un totale complessivo teorico di € 9.996,00 annui.</w:t>
      </w:r>
    </w:p>
    <w:p w14:paraId="6DF3457C" w14:textId="77777777" w:rsidR="00334C6B" w:rsidRPr="00BC798F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Per quanto riguarda il 201</w:t>
      </w:r>
      <w:r w:rsidR="00441C04">
        <w:rPr>
          <w:rFonts w:ascii="Century Gothic" w:hAnsi="Century Gothic"/>
          <w:sz w:val="23"/>
          <w:szCs w:val="23"/>
        </w:rPr>
        <w:t>8</w:t>
      </w:r>
      <w:r w:rsidRPr="00334C6B">
        <w:rPr>
          <w:rFonts w:ascii="Century Gothic" w:hAnsi="Century Gothic"/>
          <w:sz w:val="23"/>
          <w:szCs w:val="23"/>
        </w:rPr>
        <w:t xml:space="preserve">, </w:t>
      </w:r>
      <w:r w:rsidR="001D53A1">
        <w:rPr>
          <w:rFonts w:ascii="Century Gothic" w:hAnsi="Century Gothic"/>
          <w:sz w:val="23"/>
          <w:szCs w:val="23"/>
        </w:rPr>
        <w:t xml:space="preserve">sono stati erogati </w:t>
      </w:r>
      <w:r w:rsidR="001D53A1" w:rsidRPr="00334C6B">
        <w:rPr>
          <w:rFonts w:ascii="Century Gothic" w:hAnsi="Century Gothic"/>
          <w:sz w:val="23"/>
          <w:szCs w:val="23"/>
        </w:rPr>
        <w:t>€</w:t>
      </w:r>
      <w:r w:rsidR="001D53A1">
        <w:rPr>
          <w:rFonts w:ascii="Century Gothic" w:hAnsi="Century Gothic"/>
          <w:sz w:val="23"/>
          <w:szCs w:val="23"/>
        </w:rPr>
        <w:t xml:space="preserve"> 9.996,00 a titolo di retribuzi</w:t>
      </w:r>
      <w:r w:rsidRPr="00334C6B">
        <w:rPr>
          <w:rFonts w:ascii="Century Gothic" w:hAnsi="Century Gothic"/>
          <w:sz w:val="23"/>
          <w:szCs w:val="23"/>
        </w:rPr>
        <w:t>one di risultato</w:t>
      </w:r>
      <w:r w:rsidR="001D53A1">
        <w:rPr>
          <w:rFonts w:ascii="Century Gothic" w:hAnsi="Century Gothic"/>
          <w:sz w:val="23"/>
          <w:szCs w:val="23"/>
        </w:rPr>
        <w:t xml:space="preserve"> (deliberazione n. </w:t>
      </w:r>
      <w:r w:rsidR="00441C04">
        <w:rPr>
          <w:rFonts w:ascii="Century Gothic" w:hAnsi="Century Gothic"/>
          <w:sz w:val="23"/>
          <w:szCs w:val="23"/>
        </w:rPr>
        <w:t>24</w:t>
      </w:r>
      <w:r w:rsidR="001D53A1">
        <w:rPr>
          <w:rFonts w:ascii="Century Gothic" w:hAnsi="Century Gothic"/>
          <w:sz w:val="23"/>
          <w:szCs w:val="23"/>
        </w:rPr>
        <w:t xml:space="preserve"> di data  </w:t>
      </w:r>
      <w:r w:rsidR="00441C04">
        <w:rPr>
          <w:rFonts w:ascii="Century Gothic" w:hAnsi="Century Gothic"/>
          <w:sz w:val="23"/>
          <w:szCs w:val="23"/>
        </w:rPr>
        <w:t>26.02.2019</w:t>
      </w:r>
      <w:r w:rsidR="001D53A1">
        <w:rPr>
          <w:rFonts w:ascii="Century Gothic" w:hAnsi="Century Gothic"/>
          <w:sz w:val="23"/>
          <w:szCs w:val="23"/>
        </w:rPr>
        <w:t>)</w:t>
      </w:r>
      <w:r w:rsidRPr="00334C6B">
        <w:rPr>
          <w:rFonts w:ascii="Century Gothic" w:hAnsi="Century Gothic"/>
          <w:sz w:val="23"/>
          <w:szCs w:val="23"/>
        </w:rPr>
        <w:t>.</w:t>
      </w:r>
    </w:p>
    <w:p w14:paraId="7589366B" w14:textId="39145777" w:rsidR="00A75A73" w:rsidRPr="00BC798F" w:rsidRDefault="00A75A73" w:rsidP="00A75A73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Per quanto riguarda il 201</w:t>
      </w:r>
      <w:r>
        <w:rPr>
          <w:rFonts w:ascii="Century Gothic" w:hAnsi="Century Gothic"/>
          <w:sz w:val="23"/>
          <w:szCs w:val="23"/>
        </w:rPr>
        <w:t>8</w:t>
      </w:r>
      <w:r w:rsidRPr="00334C6B">
        <w:rPr>
          <w:rFonts w:ascii="Century Gothic" w:hAnsi="Century Gothic"/>
          <w:sz w:val="23"/>
          <w:szCs w:val="23"/>
        </w:rPr>
        <w:t xml:space="preserve">, </w:t>
      </w:r>
      <w:r>
        <w:rPr>
          <w:rFonts w:ascii="Century Gothic" w:hAnsi="Century Gothic"/>
          <w:sz w:val="23"/>
          <w:szCs w:val="23"/>
        </w:rPr>
        <w:t>non sono stati erogati diritti di segreteria e di rogito.</w:t>
      </w:r>
    </w:p>
    <w:p w14:paraId="28BD904C" w14:textId="77777777" w:rsidR="00B8389A" w:rsidRPr="00BC798F" w:rsidRDefault="00B8389A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sectPr w:rsidR="00B8389A" w:rsidRPr="00BC798F" w:rsidSect="00BC798F">
      <w:pgSz w:w="16838" w:h="11906" w:orient="landscape"/>
      <w:pgMar w:top="1134" w:right="19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D703D"/>
    <w:multiLevelType w:val="hybridMultilevel"/>
    <w:tmpl w:val="84B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054D99"/>
    <w:rsid w:val="001305B3"/>
    <w:rsid w:val="001D53A1"/>
    <w:rsid w:val="00334C6B"/>
    <w:rsid w:val="00441C04"/>
    <w:rsid w:val="0051189B"/>
    <w:rsid w:val="005D5524"/>
    <w:rsid w:val="0067203B"/>
    <w:rsid w:val="00754881"/>
    <w:rsid w:val="009969E6"/>
    <w:rsid w:val="009C1798"/>
    <w:rsid w:val="009C247A"/>
    <w:rsid w:val="00A02CAD"/>
    <w:rsid w:val="00A414E0"/>
    <w:rsid w:val="00A75A73"/>
    <w:rsid w:val="00B8389A"/>
    <w:rsid w:val="00BC798F"/>
    <w:rsid w:val="00BE12FE"/>
    <w:rsid w:val="00D16856"/>
    <w:rsid w:val="00DF33AE"/>
    <w:rsid w:val="00E16008"/>
    <w:rsid w:val="00F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E2E6"/>
  <w15:docId w15:val="{13B1DD68-3A8F-4EBD-B934-4AE17EB8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rizzi</dc:creator>
  <cp:lastModifiedBy>Manuela Menghini</cp:lastModifiedBy>
  <cp:revision>10</cp:revision>
  <dcterms:created xsi:type="dcterms:W3CDTF">2019-09-16T08:11:00Z</dcterms:created>
  <dcterms:modified xsi:type="dcterms:W3CDTF">2021-01-19T13:51:00Z</dcterms:modified>
</cp:coreProperties>
</file>